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25" w:rsidRDefault="00956125">
      <w:pPr>
        <w:pStyle w:val="Predefinito"/>
        <w:rPr>
          <w:szCs w:val="24"/>
        </w:rPr>
      </w:pPr>
      <w:bookmarkStart w:id="0" w:name="_GoBack"/>
      <w:bookmarkEnd w:id="0"/>
    </w:p>
    <w:p w:rsidR="00956125" w:rsidRDefault="0095612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cs="Times New Roman"/>
        </w:rPr>
      </w:pPr>
      <w:r>
        <w:rPr>
          <w:rFonts w:cs="Times New Roman"/>
          <w:color w:val="000000"/>
          <w:sz w:val="28"/>
        </w:rPr>
        <w:t>COMUNE DI</w:t>
      </w:r>
      <w:r>
        <w:rPr>
          <w:rFonts w:cs="Times New Roman"/>
          <w:color w:val="000000"/>
          <w:sz w:val="20"/>
        </w:rPr>
        <w:t xml:space="preserve"> </w:t>
      </w:r>
      <w:r w:rsidR="00B434BB" w:rsidRPr="00B434BB">
        <w:rPr>
          <w:rFonts w:cs="Times New Roman"/>
          <w:color w:val="000000"/>
          <w:sz w:val="32"/>
          <w:szCs w:val="32"/>
        </w:rPr>
        <w:t>ESINE</w:t>
      </w:r>
    </w:p>
    <w:p w:rsidR="00956125" w:rsidRDefault="00956125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jc w:val="center"/>
        <w:rPr>
          <w:rFonts w:cs="Times New Roman"/>
        </w:rPr>
      </w:pPr>
      <w:r>
        <w:rPr>
          <w:rFonts w:cs="Times New Roman"/>
          <w:color w:val="000000"/>
          <w:position w:val="6"/>
        </w:rPr>
        <w:t>Provincia di</w:t>
      </w:r>
      <w:r>
        <w:rPr>
          <w:rFonts w:cs="Times New Roman"/>
          <w:color w:val="000000"/>
          <w:position w:val="6"/>
          <w:sz w:val="20"/>
        </w:rPr>
        <w:t xml:space="preserve"> </w:t>
      </w:r>
      <w:r w:rsidR="00B434BB">
        <w:rPr>
          <w:rFonts w:cs="Times New Roman"/>
          <w:color w:val="000000"/>
          <w:position w:val="6"/>
          <w:sz w:val="20"/>
        </w:rPr>
        <w:t>BRESCIA</w:t>
      </w:r>
    </w:p>
    <w:p w:rsidR="00956125" w:rsidRDefault="00956125">
      <w:pPr>
        <w:pStyle w:val="Heading1"/>
        <w:rPr>
          <w:bCs w:val="0"/>
        </w:rPr>
      </w:pPr>
      <w:r>
        <w:rPr>
          <w:rFonts w:ascii="Arial" w:hAnsi="Arial"/>
          <w:bCs w:val="0"/>
          <w:sz w:val="22"/>
          <w:u w:val="single"/>
        </w:rPr>
        <w:t>UFFICIO ELETTORALE</w:t>
      </w:r>
    </w:p>
    <w:p w:rsidR="00956125" w:rsidRDefault="00956125">
      <w:pPr>
        <w:pStyle w:val="Header"/>
        <w:jc w:val="center"/>
        <w:rPr>
          <w:szCs w:val="24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956125">
        <w:trPr>
          <w:jc w:val="center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F32770" w:rsidRPr="009C150C" w:rsidRDefault="00046C9E" w:rsidP="00F32770">
            <w:pPr>
              <w:pStyle w:val="Predefinito"/>
              <w:jc w:val="center"/>
              <w:rPr>
                <w:rFonts w:ascii="Arial" w:hAnsi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REFERENDUM ABROGATIVI DELL’8 e 9 GIUGNO 2025</w:t>
            </w:r>
          </w:p>
          <w:p w:rsidR="009C150C" w:rsidRPr="009C150C" w:rsidRDefault="009C150C" w:rsidP="00F32770">
            <w:pPr>
              <w:pStyle w:val="Predefinito"/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9C150C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Esercizio delle funzioni di componente</w:t>
            </w:r>
          </w:p>
          <w:p w:rsidR="009C150C" w:rsidRPr="009C150C" w:rsidRDefault="009C150C" w:rsidP="00F32770">
            <w:pPr>
              <w:pStyle w:val="Predefinito"/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9C150C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degli uffici elettorali di sezione</w:t>
            </w:r>
          </w:p>
          <w:p w:rsidR="00956125" w:rsidRPr="009C150C" w:rsidRDefault="009C150C" w:rsidP="009C150C">
            <w:pPr>
              <w:pStyle w:val="Predefini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40"/>
                <w:szCs w:val="40"/>
              </w:rPr>
            </w:pPr>
            <w:r w:rsidRPr="009C150C">
              <w:rPr>
                <w:rFonts w:ascii="Arial" w:hAnsi="Arial" w:cs="Arial"/>
                <w:b/>
                <w:bCs/>
                <w:caps/>
                <w:sz w:val="40"/>
                <w:szCs w:val="40"/>
              </w:rPr>
              <w:t>Acquisizione di ulteriori disponibilità</w:t>
            </w:r>
          </w:p>
        </w:tc>
      </w:tr>
    </w:tbl>
    <w:p w:rsidR="001C0AC1" w:rsidRDefault="001C0AC1" w:rsidP="001C0AC1">
      <w:pPr>
        <w:pStyle w:val="Default"/>
      </w:pPr>
    </w:p>
    <w:p w:rsidR="00956125" w:rsidRPr="00503E96" w:rsidRDefault="00956125" w:rsidP="001C0AC1">
      <w:pPr>
        <w:pStyle w:val="Heading1"/>
        <w:spacing w:after="120"/>
        <w:rPr>
          <w:bCs w:val="0"/>
        </w:rPr>
      </w:pPr>
      <w:r w:rsidRPr="00503E96">
        <w:rPr>
          <w:rFonts w:ascii="Arial" w:hAnsi="Arial"/>
          <w:bCs w:val="0"/>
        </w:rPr>
        <w:t>IL SINDACO</w:t>
      </w:r>
    </w:p>
    <w:p w:rsidR="009B3C2B" w:rsidRDefault="00F632BB" w:rsidP="00046C9E">
      <w:pPr>
        <w:pStyle w:val="Predefinito"/>
        <w:jc w:val="both"/>
        <w:rPr>
          <w:rFonts w:ascii="Arial" w:hAnsi="Arial"/>
          <w:color w:val="000000"/>
          <w:sz w:val="24"/>
          <w:szCs w:val="24"/>
        </w:rPr>
      </w:pPr>
      <w:r w:rsidRPr="00046C9E">
        <w:rPr>
          <w:rFonts w:ascii="Arial" w:hAnsi="Arial"/>
          <w:color w:val="000000"/>
          <w:sz w:val="24"/>
          <w:szCs w:val="24"/>
        </w:rPr>
        <w:t>Vista la circolare</w:t>
      </w:r>
      <w:r w:rsidR="00303E43" w:rsidRPr="00046C9E">
        <w:rPr>
          <w:rFonts w:ascii="Arial" w:hAnsi="Arial"/>
          <w:color w:val="000000"/>
          <w:sz w:val="24"/>
          <w:szCs w:val="24"/>
        </w:rPr>
        <w:t xml:space="preserve"> la</w:t>
      </w:r>
      <w:r w:rsidRPr="00046C9E">
        <w:rPr>
          <w:rFonts w:ascii="Arial" w:hAnsi="Arial"/>
          <w:color w:val="000000"/>
          <w:sz w:val="24"/>
          <w:szCs w:val="24"/>
        </w:rPr>
        <w:t xml:space="preserve"> DAIT n. </w:t>
      </w:r>
      <w:r w:rsidR="009C150C" w:rsidRPr="00046C9E">
        <w:rPr>
          <w:rFonts w:ascii="Arial" w:hAnsi="Arial"/>
          <w:color w:val="000000"/>
          <w:sz w:val="24"/>
          <w:szCs w:val="24"/>
        </w:rPr>
        <w:t>2</w:t>
      </w:r>
      <w:r w:rsidR="00046C9E" w:rsidRPr="00046C9E">
        <w:rPr>
          <w:rFonts w:ascii="Arial" w:hAnsi="Arial"/>
          <w:color w:val="000000"/>
          <w:sz w:val="24"/>
          <w:szCs w:val="24"/>
        </w:rPr>
        <w:t>5/2025</w:t>
      </w:r>
      <w:r w:rsidRPr="00046C9E">
        <w:rPr>
          <w:rFonts w:ascii="Arial" w:hAnsi="Arial"/>
          <w:color w:val="000000"/>
          <w:sz w:val="24"/>
          <w:szCs w:val="24"/>
        </w:rPr>
        <w:t xml:space="preserve">, in data </w:t>
      </w:r>
      <w:r w:rsidR="009C150C" w:rsidRPr="00046C9E">
        <w:rPr>
          <w:rFonts w:ascii="Arial" w:hAnsi="Arial"/>
          <w:color w:val="000000"/>
          <w:sz w:val="24"/>
          <w:szCs w:val="24"/>
        </w:rPr>
        <w:t>0</w:t>
      </w:r>
      <w:r w:rsidR="00046C9E" w:rsidRPr="00046C9E">
        <w:rPr>
          <w:rFonts w:ascii="Arial" w:hAnsi="Arial"/>
          <w:color w:val="000000"/>
          <w:sz w:val="24"/>
          <w:szCs w:val="24"/>
        </w:rPr>
        <w:t>8</w:t>
      </w:r>
      <w:r w:rsidRPr="00046C9E">
        <w:rPr>
          <w:rFonts w:ascii="Arial" w:hAnsi="Arial"/>
          <w:color w:val="000000"/>
          <w:sz w:val="24"/>
          <w:szCs w:val="24"/>
        </w:rPr>
        <w:t>-04-202</w:t>
      </w:r>
      <w:r w:rsidR="00046C9E" w:rsidRPr="00046C9E">
        <w:rPr>
          <w:rFonts w:ascii="Arial" w:hAnsi="Arial"/>
          <w:color w:val="000000"/>
          <w:sz w:val="24"/>
          <w:szCs w:val="24"/>
        </w:rPr>
        <w:t>5</w:t>
      </w:r>
      <w:r w:rsidR="00303E43" w:rsidRPr="00046C9E">
        <w:rPr>
          <w:rFonts w:ascii="Arial" w:hAnsi="Arial"/>
          <w:color w:val="000000"/>
          <w:sz w:val="24"/>
          <w:szCs w:val="24"/>
        </w:rPr>
        <w:t>, con cui il Ministero dell’Interno</w:t>
      </w:r>
      <w:r w:rsidR="009B3C2B">
        <w:rPr>
          <w:rFonts w:ascii="Arial" w:hAnsi="Arial"/>
          <w:color w:val="000000"/>
          <w:sz w:val="24"/>
          <w:szCs w:val="24"/>
        </w:rPr>
        <w:t xml:space="preserve"> ha segnalato:</w:t>
      </w:r>
    </w:p>
    <w:p w:rsidR="00046C9E" w:rsidRDefault="009B3C2B" w:rsidP="009B3C2B">
      <w:pPr>
        <w:pStyle w:val="Predefini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che </w:t>
      </w:r>
      <w:r w:rsidR="00046C9E" w:rsidRPr="00046C9E">
        <w:rPr>
          <w:rFonts w:ascii="Arial" w:hAnsi="Arial"/>
          <w:color w:val="000000"/>
          <w:sz w:val="24"/>
          <w:szCs w:val="24"/>
        </w:rPr>
        <w:t xml:space="preserve">in occasione delle prossime consultazioni </w:t>
      </w:r>
      <w:r w:rsidR="00046C9E" w:rsidRPr="00046C9E">
        <w:rPr>
          <w:rFonts w:ascii="Arial" w:hAnsi="Arial" w:cs="Arial"/>
          <w:sz w:val="24"/>
          <w:szCs w:val="24"/>
        </w:rPr>
        <w:t>tutte le componenti del sistema istituzionale ed organizzativo della cosiddetta "macchina elettorale" saranno chiamate ad operare al massimo livello di</w:t>
      </w:r>
      <w:r>
        <w:rPr>
          <w:rFonts w:ascii="Arial" w:hAnsi="Arial" w:cs="Arial"/>
          <w:sz w:val="24"/>
          <w:szCs w:val="24"/>
        </w:rPr>
        <w:t xml:space="preserve"> </w:t>
      </w:r>
      <w:r w:rsidR="00046C9E" w:rsidRPr="00046C9E">
        <w:rPr>
          <w:rFonts w:ascii="Arial" w:hAnsi="Arial" w:cs="Arial"/>
          <w:sz w:val="24"/>
          <w:szCs w:val="24"/>
        </w:rPr>
        <w:t>efficienza e tempestività</w:t>
      </w:r>
      <w:r>
        <w:rPr>
          <w:rFonts w:ascii="Arial" w:hAnsi="Arial" w:cs="Arial"/>
          <w:sz w:val="24"/>
          <w:szCs w:val="24"/>
        </w:rPr>
        <w:t>;</w:t>
      </w:r>
    </w:p>
    <w:p w:rsidR="009B3C2B" w:rsidRPr="009B3C2B" w:rsidRDefault="009B3C2B" w:rsidP="009B3C2B">
      <w:pPr>
        <w:pStyle w:val="Predefinit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46C9E">
        <w:rPr>
          <w:rFonts w:ascii="Arial" w:hAnsi="Arial" w:cs="Arial"/>
          <w:sz w:val="24"/>
          <w:szCs w:val="24"/>
        </w:rPr>
        <w:t xml:space="preserve">l </w:t>
      </w:r>
      <w:r w:rsidRPr="009B3C2B">
        <w:rPr>
          <w:rFonts w:ascii="Arial" w:hAnsi="Arial" w:cs="Arial"/>
          <w:sz w:val="24"/>
          <w:szCs w:val="24"/>
        </w:rPr>
        <w:t>fi</w:t>
      </w:r>
      <w:r w:rsidRPr="00046C9E">
        <w:rPr>
          <w:rFonts w:ascii="Arial" w:hAnsi="Arial" w:cs="Arial"/>
          <w:sz w:val="24"/>
          <w:szCs w:val="24"/>
        </w:rPr>
        <w:t>ne di prevenire le criticità funzionali, in particolare legate alle ricorrenti</w:t>
      </w:r>
      <w:r w:rsidRPr="009B3C2B">
        <w:rPr>
          <w:rFonts w:ascii="Arial" w:hAnsi="Arial" w:cs="Arial"/>
          <w:sz w:val="24"/>
          <w:szCs w:val="24"/>
        </w:rPr>
        <w:t xml:space="preserve"> </w:t>
      </w:r>
      <w:r w:rsidRPr="00046C9E">
        <w:rPr>
          <w:rFonts w:ascii="Arial" w:hAnsi="Arial" w:cs="Arial"/>
          <w:sz w:val="24"/>
          <w:szCs w:val="24"/>
        </w:rPr>
        <w:t xml:space="preserve">defezioni da parte dei componenti di seggio designati, la necessità </w:t>
      </w:r>
      <w:r>
        <w:rPr>
          <w:rFonts w:ascii="Arial" w:hAnsi="Arial" w:cs="Arial"/>
          <w:sz w:val="24"/>
          <w:szCs w:val="24"/>
        </w:rPr>
        <w:t>di</w:t>
      </w:r>
      <w:r w:rsidRPr="00046C9E">
        <w:rPr>
          <w:rFonts w:ascii="Arial" w:hAnsi="Arial" w:cs="Arial"/>
          <w:sz w:val="24"/>
          <w:szCs w:val="24"/>
        </w:rPr>
        <w:t xml:space="preserve"> raccogliere </w:t>
      </w:r>
      <w:r w:rsidRPr="00046C9E">
        <w:rPr>
          <w:rFonts w:ascii="Arial" w:hAnsi="Arial" w:cs="Arial"/>
          <w:i/>
          <w:iCs/>
          <w:sz w:val="24"/>
          <w:szCs w:val="24"/>
        </w:rPr>
        <w:t>"la preventiva</w:t>
      </w:r>
      <w:r w:rsidRPr="009B3C2B">
        <w:rPr>
          <w:rFonts w:ascii="Arial" w:hAnsi="Arial" w:cs="Arial"/>
          <w:sz w:val="24"/>
          <w:szCs w:val="24"/>
        </w:rPr>
        <w:t xml:space="preserve"> </w:t>
      </w:r>
      <w:r w:rsidRPr="00046C9E">
        <w:rPr>
          <w:rFonts w:ascii="Arial" w:hAnsi="Arial" w:cs="Arial"/>
          <w:i/>
          <w:iCs/>
          <w:sz w:val="24"/>
          <w:szCs w:val="24"/>
        </w:rPr>
        <w:t>disponibilità dei propri elettori, sebbene non iscritti nel! 'Albo degli scrutatori, ad essere</w:t>
      </w:r>
      <w:r w:rsidRPr="009B3C2B">
        <w:rPr>
          <w:rFonts w:ascii="Arial" w:hAnsi="Arial" w:cs="Arial"/>
          <w:sz w:val="24"/>
          <w:szCs w:val="24"/>
        </w:rPr>
        <w:t xml:space="preserve"> </w:t>
      </w:r>
      <w:r w:rsidRPr="009B3C2B">
        <w:rPr>
          <w:rFonts w:ascii="Arial" w:hAnsi="Arial" w:cs="Arial"/>
          <w:i/>
          <w:iCs/>
          <w:sz w:val="24"/>
          <w:szCs w:val="24"/>
        </w:rPr>
        <w:t>inseriti in un apposito elenco aggiuntivo e a subentrare nel</w:t>
      </w:r>
      <w:r>
        <w:rPr>
          <w:rFonts w:ascii="Arial" w:hAnsi="Arial" w:cs="Arial"/>
          <w:i/>
          <w:iCs/>
          <w:sz w:val="24"/>
          <w:szCs w:val="24"/>
        </w:rPr>
        <w:t>l</w:t>
      </w:r>
      <w:r w:rsidRPr="009B3C2B">
        <w:rPr>
          <w:rFonts w:ascii="Arial" w:hAnsi="Arial" w:cs="Arial"/>
          <w:i/>
          <w:iCs/>
          <w:sz w:val="24"/>
          <w:szCs w:val="24"/>
        </w:rPr>
        <w:t xml:space="preserve">'esercizio delle funzioni" </w:t>
      </w:r>
      <w:r w:rsidRPr="009B3C2B">
        <w:rPr>
          <w:rFonts w:ascii="Arial" w:hAnsi="Arial" w:cs="Arial"/>
          <w:sz w:val="24"/>
          <w:szCs w:val="24"/>
        </w:rPr>
        <w:t>di componente di seggio, comprese quelle di presidente, in tutti i casi di improvvisa vacanza di quelli originariamente nominati presso gli uffici sezionali</w:t>
      </w:r>
      <w:r>
        <w:rPr>
          <w:rFonts w:ascii="Arial" w:hAnsi="Arial" w:cs="Arial"/>
          <w:sz w:val="24"/>
          <w:szCs w:val="24"/>
        </w:rPr>
        <w:t>;</w:t>
      </w:r>
    </w:p>
    <w:p w:rsidR="00303E43" w:rsidRPr="00303E43" w:rsidRDefault="00303E43" w:rsidP="00303E43">
      <w:pPr>
        <w:pStyle w:val="Predefinito"/>
        <w:jc w:val="both"/>
        <w:rPr>
          <w:sz w:val="24"/>
          <w:szCs w:val="24"/>
        </w:rPr>
      </w:pPr>
    </w:p>
    <w:p w:rsidR="00956125" w:rsidRDefault="00240E21" w:rsidP="00240E21">
      <w:pPr>
        <w:pStyle w:val="Heading1"/>
        <w:spacing w:after="120"/>
        <w:rPr>
          <w:rFonts w:ascii="Arial" w:hAnsi="Arial"/>
          <w:bCs w:val="0"/>
        </w:rPr>
      </w:pPr>
      <w:r>
        <w:rPr>
          <w:rFonts w:ascii="Arial" w:hAnsi="Arial"/>
          <w:bCs w:val="0"/>
        </w:rPr>
        <w:t>INVITA</w:t>
      </w:r>
    </w:p>
    <w:p w:rsidR="00F632BB" w:rsidRDefault="00F632BB" w:rsidP="00F632BB">
      <w:pPr>
        <w:pStyle w:val="Predefinito"/>
      </w:pPr>
    </w:p>
    <w:p w:rsidR="009C150C" w:rsidRPr="0056035C" w:rsidRDefault="00240E21" w:rsidP="0056035C">
      <w:pPr>
        <w:pStyle w:val="Default"/>
        <w:spacing w:line="360" w:lineRule="auto"/>
        <w:jc w:val="both"/>
        <w:rPr>
          <w:rFonts w:ascii="Arial" w:hAnsi="Arial" w:cs="Arial"/>
        </w:rPr>
      </w:pPr>
      <w:r w:rsidRPr="0056035C">
        <w:rPr>
          <w:rFonts w:ascii="Arial" w:hAnsi="Arial" w:cs="Arial"/>
        </w:rPr>
        <w:t xml:space="preserve">gli elettori del Comune interessati, ad essere inseriti nell’istituendo </w:t>
      </w:r>
      <w:r w:rsidRPr="0056035C">
        <w:rPr>
          <w:rFonts w:ascii="Arial" w:hAnsi="Arial" w:cs="Arial"/>
          <w:b/>
          <w:bCs/>
        </w:rPr>
        <w:t>elenco aggiuntivo dei presidenti e degli scrutatori,</w:t>
      </w:r>
      <w:r w:rsidRPr="0056035C">
        <w:rPr>
          <w:rFonts w:ascii="Arial" w:hAnsi="Arial" w:cs="Arial"/>
        </w:rPr>
        <w:t xml:space="preserve"> a comunicare la propria preventiva disponibilità </w:t>
      </w:r>
      <w:r w:rsidR="0056035C" w:rsidRPr="0056035C">
        <w:rPr>
          <w:rFonts w:ascii="Arial" w:hAnsi="Arial" w:cs="Arial"/>
        </w:rPr>
        <w:t xml:space="preserve">entro e non oltre il </w:t>
      </w:r>
      <w:r w:rsidR="003A337E" w:rsidRPr="003A337E">
        <w:rPr>
          <w:rFonts w:ascii="Arial" w:hAnsi="Arial" w:cs="Arial"/>
          <w:b/>
          <w:bCs/>
          <w:highlight w:val="yellow"/>
        </w:rPr>
        <w:t>31 maggio 2025</w:t>
      </w:r>
      <w:r w:rsidR="0056035C" w:rsidRPr="0056035C">
        <w:rPr>
          <w:rFonts w:ascii="Arial" w:hAnsi="Arial" w:cs="Arial"/>
        </w:rPr>
        <w:t xml:space="preserve"> all’Ufficio elettorale comunale, </w:t>
      </w:r>
      <w:r w:rsidR="0056035C" w:rsidRPr="0056035C">
        <w:rPr>
          <w:rFonts w:ascii="Arial" w:hAnsi="Arial" w:cs="Arial"/>
          <w:color w:val="212529"/>
          <w:shd w:val="clear" w:color="auto" w:fill="FFFFFF"/>
        </w:rPr>
        <w:t xml:space="preserve">utilizzando, preferibilmente, </w:t>
      </w:r>
      <w:r w:rsidR="0056035C">
        <w:rPr>
          <w:rFonts w:ascii="Arial" w:hAnsi="Arial" w:cs="Arial"/>
          <w:color w:val="212529"/>
          <w:shd w:val="clear" w:color="auto" w:fill="FFFFFF"/>
        </w:rPr>
        <w:t>il</w:t>
      </w:r>
      <w:r w:rsidR="0056035C" w:rsidRPr="0056035C">
        <w:rPr>
          <w:rFonts w:ascii="Arial" w:hAnsi="Arial" w:cs="Arial"/>
          <w:color w:val="212529"/>
          <w:shd w:val="clear" w:color="auto" w:fill="FFFFFF"/>
        </w:rPr>
        <w:t xml:space="preserve"> modello di domand</w:t>
      </w:r>
      <w:r w:rsidR="0056035C">
        <w:rPr>
          <w:rFonts w:ascii="Arial" w:hAnsi="Arial" w:cs="Arial"/>
          <w:color w:val="212529"/>
          <w:shd w:val="clear" w:color="auto" w:fill="FFFFFF"/>
        </w:rPr>
        <w:t>a pubblicato sul sito web del Comune ovvero in distribuzione presso l’Ufficio elettorale comunale, a cui gli interessati potranno rivolgersi per informazioni.</w:t>
      </w:r>
    </w:p>
    <w:p w:rsidR="009C150C" w:rsidRPr="0056035C" w:rsidRDefault="0056035C" w:rsidP="0056035C">
      <w:pPr>
        <w:pStyle w:val="Default"/>
        <w:spacing w:line="360" w:lineRule="auto"/>
        <w:jc w:val="both"/>
        <w:rPr>
          <w:rFonts w:ascii="Arial" w:hAnsi="Arial" w:cs="Arial"/>
        </w:rPr>
      </w:pPr>
      <w:r w:rsidRPr="0056035C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evidenzia </w:t>
      </w:r>
      <w:r w:rsidRPr="0056035C">
        <w:rPr>
          <w:rFonts w:ascii="Arial" w:hAnsi="Arial" w:cs="Arial"/>
        </w:rPr>
        <w:t xml:space="preserve">che il presente invito riguarda gli elettori </w:t>
      </w:r>
      <w:r>
        <w:rPr>
          <w:rFonts w:ascii="Arial" w:hAnsi="Arial" w:cs="Arial"/>
        </w:rPr>
        <w:t>attualmente NON</w:t>
      </w:r>
      <w:r w:rsidR="00240E21" w:rsidRPr="0056035C">
        <w:rPr>
          <w:rFonts w:ascii="Arial" w:hAnsi="Arial" w:cs="Arial"/>
        </w:rPr>
        <w:t xml:space="preserve"> iscritti nell’Albo dei Presidenti di seggio e/o nell’Albo degli scrutatori</w:t>
      </w:r>
      <w:r>
        <w:rPr>
          <w:rFonts w:ascii="Arial" w:hAnsi="Arial" w:cs="Arial"/>
        </w:rPr>
        <w:t>.</w:t>
      </w:r>
    </w:p>
    <w:p w:rsidR="00FA316F" w:rsidRPr="00FA316F" w:rsidRDefault="00FA316F" w:rsidP="0056035C">
      <w:pPr>
        <w:pStyle w:val="Predefinito"/>
        <w:spacing w:after="120"/>
        <w:jc w:val="both"/>
        <w:rPr>
          <w:b/>
          <w:bCs/>
          <w:sz w:val="24"/>
          <w:szCs w:val="24"/>
        </w:rPr>
      </w:pPr>
    </w:p>
    <w:p w:rsidR="00956125" w:rsidRPr="00C519AE" w:rsidRDefault="0094285B">
      <w:pPr>
        <w:pStyle w:val="Predefinito"/>
        <w:tabs>
          <w:tab w:val="center" w:pos="7938"/>
        </w:tabs>
        <w:spacing w:line="264" w:lineRule="auto"/>
        <w:jc w:val="both"/>
        <w:rPr>
          <w:sz w:val="22"/>
          <w:szCs w:val="22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05pt;margin-top:6.85pt;width:70.2pt;height:70.25pt;z-index:251658240;mso-wrap-style:none" filled="f" stroked="f">
            <v:textbox style="mso-fit-shape-to-text:t">
              <w:txbxContent>
                <w:p w:rsidR="00B434BB" w:rsidRDefault="00B434B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5.5pt;height:53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956125" w:rsidRPr="00C519AE">
        <w:rPr>
          <w:rFonts w:ascii="Arial" w:hAnsi="Arial"/>
          <w:i/>
          <w:sz w:val="22"/>
          <w:szCs w:val="22"/>
        </w:rPr>
        <w:t xml:space="preserve">Dalla Residenza comunale, lì </w:t>
      </w:r>
      <w:r w:rsidR="00B434BB">
        <w:rPr>
          <w:rFonts w:ascii="Arial" w:hAnsi="Arial"/>
          <w:i/>
          <w:sz w:val="22"/>
          <w:szCs w:val="22"/>
        </w:rPr>
        <w:t>16.04.2025</w:t>
      </w:r>
      <w:r w:rsidR="00956125" w:rsidRPr="00C519AE">
        <w:rPr>
          <w:rFonts w:ascii="Arial" w:hAnsi="Arial"/>
          <w:sz w:val="22"/>
          <w:szCs w:val="22"/>
        </w:rPr>
        <w:t xml:space="preserve"> </w:t>
      </w:r>
    </w:p>
    <w:p w:rsidR="00956125" w:rsidRDefault="00956125">
      <w:pPr>
        <w:pStyle w:val="Predefinito"/>
        <w:tabs>
          <w:tab w:val="center" w:pos="8364"/>
        </w:tabs>
        <w:spacing w:line="360" w:lineRule="auto"/>
        <w:jc w:val="both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szCs w:val="24"/>
        </w:rPr>
        <w:tab/>
      </w:r>
      <w:r w:rsidRPr="00503E96">
        <w:rPr>
          <w:rFonts w:ascii="Arial" w:hAnsi="Arial"/>
          <w:b/>
          <w:sz w:val="22"/>
          <w:szCs w:val="22"/>
          <w:lang w:val="fr-FR"/>
        </w:rPr>
        <w:t>IL SINDACO</w:t>
      </w:r>
    </w:p>
    <w:p w:rsidR="00B434BB" w:rsidRPr="00B434BB" w:rsidRDefault="00B434BB" w:rsidP="00B434BB">
      <w:pPr>
        <w:pStyle w:val="Predefinito"/>
        <w:spacing w:line="360" w:lineRule="auto"/>
        <w:jc w:val="both"/>
        <w:rPr>
          <w:bCs/>
          <w:sz w:val="18"/>
          <w:szCs w:val="18"/>
        </w:rPr>
      </w:pP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</w:r>
      <w:r>
        <w:rPr>
          <w:rFonts w:ascii="Arial" w:hAnsi="Arial"/>
          <w:b/>
          <w:sz w:val="22"/>
          <w:szCs w:val="22"/>
          <w:lang w:val="fr-FR"/>
        </w:rPr>
        <w:tab/>
        <w:t xml:space="preserve">    </w:t>
      </w:r>
      <w:r w:rsidRPr="00B434BB">
        <w:rPr>
          <w:rFonts w:ascii="Arial" w:hAnsi="Arial"/>
          <w:bCs/>
          <w:sz w:val="18"/>
          <w:szCs w:val="18"/>
          <w:lang w:val="fr-FR"/>
        </w:rPr>
        <w:t>Emanuele Moraschini</w:t>
      </w:r>
    </w:p>
    <w:p w:rsidR="00956125" w:rsidRDefault="00956125" w:rsidP="00B434BB">
      <w:pPr>
        <w:pStyle w:val="Heading1"/>
        <w:jc w:val="left"/>
        <w:rPr>
          <w:bCs w:val="0"/>
        </w:rPr>
      </w:pPr>
    </w:p>
    <w:p w:rsidR="00B434BB" w:rsidRPr="00B434BB" w:rsidRDefault="00B434BB" w:rsidP="00B434BB"/>
    <w:p w:rsidR="00B434BB" w:rsidRPr="00B434BB" w:rsidRDefault="00B434BB" w:rsidP="00B434BB"/>
    <w:p w:rsidR="00B434BB" w:rsidRPr="00B434BB" w:rsidRDefault="00B434BB" w:rsidP="00B434BB">
      <w:pPr>
        <w:tabs>
          <w:tab w:val="left" w:pos="3525"/>
        </w:tabs>
      </w:pPr>
      <w:r>
        <w:tab/>
      </w:r>
    </w:p>
    <w:sectPr w:rsidR="00B434BB" w:rsidRPr="00B434BB">
      <w:footerReference w:type="default" r:id="rId9"/>
      <w:type w:val="continuous"/>
      <w:pgSz w:w="11907" w:h="16840"/>
      <w:pgMar w:top="567" w:right="1134" w:bottom="1304" w:left="1134" w:header="720" w:footer="39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53" w:rsidRDefault="00113853">
      <w:pPr>
        <w:spacing w:after="0" w:line="240" w:lineRule="auto"/>
      </w:pPr>
      <w:r>
        <w:separator/>
      </w:r>
    </w:p>
  </w:endnote>
  <w:endnote w:type="continuationSeparator" w:id="0">
    <w:p w:rsidR="00113853" w:rsidRDefault="0011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78" w:rsidRPr="003C4B78" w:rsidRDefault="003C4B78" w:rsidP="003C4B78">
    <w:pPr>
      <w:pStyle w:val="Footer"/>
      <w:jc w:val="center"/>
      <w:rPr>
        <w:sz w:val="24"/>
        <w:szCs w:val="24"/>
      </w:rPr>
    </w:pPr>
  </w:p>
  <w:p w:rsidR="00C519AE" w:rsidRPr="003C4B78" w:rsidRDefault="00C519AE" w:rsidP="003C4B78">
    <w:pPr>
      <w:pStyle w:val="Footer"/>
      <w:jc w:val="center"/>
      <w:rPr>
        <w:sz w:val="24"/>
        <w:szCs w:val="24"/>
      </w:rPr>
    </w:pPr>
  </w:p>
  <w:p w:rsidR="003C4B78" w:rsidRDefault="003C4B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53" w:rsidRDefault="00113853">
      <w:pPr>
        <w:spacing w:after="0" w:line="240" w:lineRule="auto"/>
      </w:pPr>
      <w:r>
        <w:separator/>
      </w:r>
    </w:p>
  </w:footnote>
  <w:footnote w:type="continuationSeparator" w:id="0">
    <w:p w:rsidR="00113853" w:rsidRDefault="0011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57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D4C9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296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AE1"/>
    <w:rsid w:val="00046C9E"/>
    <w:rsid w:val="00113853"/>
    <w:rsid w:val="0015641E"/>
    <w:rsid w:val="001B63AA"/>
    <w:rsid w:val="001C0AC1"/>
    <w:rsid w:val="00240E21"/>
    <w:rsid w:val="002F1AE1"/>
    <w:rsid w:val="00303E43"/>
    <w:rsid w:val="003712FF"/>
    <w:rsid w:val="003A337E"/>
    <w:rsid w:val="003C4B78"/>
    <w:rsid w:val="00503E96"/>
    <w:rsid w:val="00534C2C"/>
    <w:rsid w:val="0056035C"/>
    <w:rsid w:val="005648C1"/>
    <w:rsid w:val="00575B21"/>
    <w:rsid w:val="0058657E"/>
    <w:rsid w:val="005A659E"/>
    <w:rsid w:val="00634B85"/>
    <w:rsid w:val="006A4B2B"/>
    <w:rsid w:val="006C7E62"/>
    <w:rsid w:val="0079585A"/>
    <w:rsid w:val="0082336D"/>
    <w:rsid w:val="0082644C"/>
    <w:rsid w:val="0087449B"/>
    <w:rsid w:val="008A3847"/>
    <w:rsid w:val="0094285B"/>
    <w:rsid w:val="00956125"/>
    <w:rsid w:val="009B3C2B"/>
    <w:rsid w:val="009C150C"/>
    <w:rsid w:val="00AA139A"/>
    <w:rsid w:val="00AD228B"/>
    <w:rsid w:val="00B434BB"/>
    <w:rsid w:val="00BF696B"/>
    <w:rsid w:val="00C22F7D"/>
    <w:rsid w:val="00C519AE"/>
    <w:rsid w:val="00CC7B8B"/>
    <w:rsid w:val="00E4714A"/>
    <w:rsid w:val="00F227CF"/>
    <w:rsid w:val="00F32770"/>
    <w:rsid w:val="00F632BB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1ED30EF0-90AF-4EAC-881E-4F6E3E6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2BB"/>
    <w:rPr>
      <w:lang w:val="it-IT" w:eastAsia="it-IT"/>
    </w:rPr>
  </w:style>
  <w:style w:type="paragraph" w:styleId="Heading1">
    <w:name w:val="heading 1"/>
    <w:basedOn w:val="Predefinito"/>
    <w:next w:val="Predefinito"/>
    <w:link w:val="Heading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Predefinito"/>
    <w:next w:val="Predefinito"/>
    <w:link w:val="Heading2Char"/>
    <w:uiPriority w:val="99"/>
    <w:qFormat/>
    <w:pPr>
      <w:keepNext/>
      <w:numPr>
        <w:ilvl w:val="1"/>
      </w:numPr>
      <w:spacing w:after="120"/>
      <w:outlineLvl w:val="1"/>
    </w:pPr>
    <w:rPr>
      <w:b/>
      <w:bCs/>
      <w:sz w:val="24"/>
      <w:szCs w:val="24"/>
      <w:u w:val="single"/>
    </w:rPr>
  </w:style>
  <w:style w:type="paragraph" w:styleId="Heading7">
    <w:name w:val="heading 7"/>
    <w:basedOn w:val="Predefinito"/>
    <w:next w:val="Predefinito"/>
    <w:link w:val="Heading7Char"/>
    <w:uiPriority w:val="99"/>
    <w:qFormat/>
    <w:pPr>
      <w:numPr>
        <w:ilvl w:val="6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Footer">
    <w:name w:val="footer"/>
    <w:basedOn w:val="Predefinito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IntestazioneCarattere">
    <w:name w:val="Intestazione Carattere"/>
    <w:basedOn w:val="DefaultParagraphFont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DefaultParagraphFont"/>
    <w:uiPriority w:val="99"/>
    <w:rPr>
      <w:rFonts w:eastAsia="Times New Roman" w:cs="Times New Roman"/>
    </w:rPr>
  </w:style>
  <w:style w:type="character" w:customStyle="1" w:styleId="CorpotestoCarattere">
    <w:name w:val="Corpo testo Carattere"/>
    <w:basedOn w:val="DefaultParagraphFont"/>
    <w:uiPriority w:val="99"/>
    <w:rPr>
      <w:rFonts w:eastAsia="Times New Roman" w:cs="Times New Roman"/>
    </w:rPr>
  </w:style>
  <w:style w:type="character" w:customStyle="1" w:styleId="CarattereCarattere6">
    <w:name w:val="Carattere Carattere6"/>
    <w:uiPriority w:val="99"/>
    <w:rPr>
      <w:rFonts w:ascii="Cambria" w:hAnsi="Cambria"/>
      <w:b/>
      <w:kern w:val="1"/>
      <w:sz w:val="32"/>
    </w:rPr>
  </w:style>
  <w:style w:type="character" w:customStyle="1" w:styleId="CarattereCarattere3">
    <w:name w:val="Carattere Carattere3"/>
    <w:uiPriority w:val="99"/>
  </w:style>
  <w:style w:type="paragraph" w:styleId="Header">
    <w:name w:val="header"/>
    <w:basedOn w:val="Predefinito"/>
    <w:next w:val="BodyText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Predefinito"/>
    <w:link w:val="BodyTextChar"/>
    <w:uiPriority w:val="99"/>
    <w:pPr>
      <w:jc w:val="both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</w:rPr>
  </w:style>
  <w:style w:type="paragraph" w:styleId="Caption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it-IT" w:eastAsia="it-IT"/>
    </w:rPr>
  </w:style>
  <w:style w:type="paragraph" w:customStyle="1" w:styleId="Pidipagina">
    <w:name w:val="Pi・di pagina"/>
    <w:basedOn w:val="Predefinito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Default">
    <w:name w:val="Default"/>
    <w:rsid w:val="001C0A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4D471-D45D-4808-8631-E301BA43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4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・・・・・・・・</dc:title>
  <dc:subject/>
  <dc:creator>Nadia Finazzi</dc:creator>
  <cp:keywords/>
  <dc:description/>
  <cp:lastModifiedBy>word</cp:lastModifiedBy>
  <cp:revision>2</cp:revision>
  <cp:lastPrinted>2013-04-11T08:53:00Z</cp:lastPrinted>
  <dcterms:created xsi:type="dcterms:W3CDTF">2025-04-16T09:36:00Z</dcterms:created>
  <dcterms:modified xsi:type="dcterms:W3CDTF">2025-04-16T09:36:00Z</dcterms:modified>
</cp:coreProperties>
</file>